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1E318" w14:textId="77777777" w:rsidR="00CF4016" w:rsidRDefault="002A690B">
      <w:pPr>
        <w:spacing w:after="280"/>
        <w:rPr>
          <w:rFonts w:ascii="Lato" w:eastAsia="Lato" w:hAnsi="Lato" w:cs="Lato"/>
          <w:b/>
          <w:color w:val="FF0000"/>
        </w:rPr>
      </w:pPr>
      <w:r>
        <w:rPr>
          <w:rFonts w:ascii="Lato" w:eastAsia="Lato" w:hAnsi="Lato" w:cs="Lato"/>
          <w:b/>
          <w:noProof/>
          <w:color w:val="FF0000"/>
        </w:rPr>
        <w:drawing>
          <wp:inline distT="114300" distB="114300" distL="114300" distR="114300" wp14:anchorId="0B0283B2" wp14:editId="7A830A18">
            <wp:extent cx="1608364" cy="514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608364" cy="514350"/>
                    </a:xfrm>
                    <a:prstGeom prst="rect">
                      <a:avLst/>
                    </a:prstGeom>
                    <a:ln/>
                  </pic:spPr>
                </pic:pic>
              </a:graphicData>
            </a:graphic>
          </wp:inline>
        </w:drawing>
      </w:r>
      <w:r>
        <w:rPr>
          <w:rFonts w:ascii="Lato" w:eastAsia="Lato" w:hAnsi="Lato" w:cs="Lato"/>
          <w:b/>
          <w:noProof/>
          <w:color w:val="FF0000"/>
        </w:rPr>
        <w:drawing>
          <wp:inline distT="114300" distB="114300" distL="114300" distR="114300" wp14:anchorId="10273109" wp14:editId="4A90D28D">
            <wp:extent cx="1688939" cy="6540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88939" cy="654050"/>
                    </a:xfrm>
                    <a:prstGeom prst="rect">
                      <a:avLst/>
                    </a:prstGeom>
                    <a:ln/>
                  </pic:spPr>
                </pic:pic>
              </a:graphicData>
            </a:graphic>
          </wp:inline>
        </w:drawing>
      </w:r>
    </w:p>
    <w:p w14:paraId="57420009" w14:textId="77777777" w:rsidR="00CF4016" w:rsidRDefault="00CF4016">
      <w:pPr>
        <w:spacing w:after="280"/>
        <w:rPr>
          <w:rFonts w:ascii="Lato" w:eastAsia="Lato" w:hAnsi="Lato" w:cs="Lato"/>
          <w:b/>
          <w:color w:val="FF0000"/>
        </w:rPr>
      </w:pPr>
    </w:p>
    <w:p w14:paraId="1A083DD3" w14:textId="1564D000" w:rsidR="00CF4016" w:rsidRDefault="002A690B">
      <w:pPr>
        <w:spacing w:after="280"/>
        <w:rPr>
          <w:rFonts w:ascii="Lato" w:eastAsia="Lato" w:hAnsi="Lato" w:cs="Lato"/>
        </w:rPr>
      </w:pPr>
      <w:r>
        <w:rPr>
          <w:rFonts w:ascii="Lato" w:eastAsia="Lato" w:hAnsi="Lato" w:cs="Lato"/>
          <w:b/>
        </w:rPr>
        <w:t>Finance and Governance Support for Voices</w:t>
      </w:r>
      <w:r w:rsidR="00DB7F1E">
        <w:rPr>
          <w:rFonts w:ascii="Lato" w:eastAsia="Lato" w:hAnsi="Lato" w:cs="Lato"/>
          <w:b/>
        </w:rPr>
        <w:t xml:space="preserve"> </w:t>
      </w:r>
      <w:r>
        <w:rPr>
          <w:rFonts w:ascii="Lato" w:eastAsia="Lato" w:hAnsi="Lato" w:cs="Lato"/>
          <w:b/>
        </w:rPr>
        <w:t xml:space="preserve">Gloucester                                                                                                                                                                                                                                                                                                      Brief for freelance position </w:t>
      </w:r>
    </w:p>
    <w:p w14:paraId="4938985A" w14:textId="77777777" w:rsidR="00CF4016" w:rsidRDefault="002A690B">
      <w:pPr>
        <w:spacing w:before="280" w:after="280"/>
        <w:rPr>
          <w:rFonts w:ascii="Lato" w:eastAsia="Lato" w:hAnsi="Lato" w:cs="Lato"/>
        </w:rPr>
      </w:pPr>
      <w:r>
        <w:rPr>
          <w:rFonts w:ascii="Lato" w:eastAsia="Lato" w:hAnsi="Lato" w:cs="Lato"/>
        </w:rPr>
        <w:t xml:space="preserve">Voices Gloucester (VG) provides funding, mentoring and creative expertise, offering a platform for local people to amplify their voices by exploring, celebrating and sharing their heritage stories.  Over the last 3 years we have delivered 58 community projects and over 120 events, mostly led by under-represented groups, in addition to several growth projects that include multiple partners.  </w:t>
      </w:r>
    </w:p>
    <w:p w14:paraId="1B39803A" w14:textId="2060F732" w:rsidR="00CF4016" w:rsidRDefault="002A690B">
      <w:pPr>
        <w:spacing w:before="280" w:after="280"/>
        <w:rPr>
          <w:rFonts w:ascii="Lato" w:eastAsia="Lato" w:hAnsi="Lato" w:cs="Lato"/>
        </w:rPr>
      </w:pPr>
      <w:r>
        <w:rPr>
          <w:rFonts w:ascii="Lato" w:eastAsia="Lato" w:hAnsi="Lato" w:cs="Lato"/>
        </w:rPr>
        <w:t xml:space="preserve">We became a charity in 2024 and are now looking for a committed and enthusiastic individual to support us in further developing VG as a robust and resilient organisation with the support of the National Lottery Heritage Fund (NLHF). Over the next 18 months, the Finance and Governance Support will help the organisation to: </w:t>
      </w:r>
    </w:p>
    <w:p w14:paraId="07F8E825" w14:textId="77777777" w:rsidR="00CF4016" w:rsidRDefault="002A690B">
      <w:pPr>
        <w:numPr>
          <w:ilvl w:val="0"/>
          <w:numId w:val="4"/>
        </w:numPr>
        <w:rPr>
          <w:rFonts w:ascii="Lato" w:eastAsia="Lato" w:hAnsi="Lato" w:cs="Lato"/>
        </w:rPr>
      </w:pPr>
      <w:r>
        <w:rPr>
          <w:rFonts w:ascii="Lato" w:eastAsia="Lato" w:hAnsi="Lato" w:cs="Lato"/>
        </w:rPr>
        <w:t xml:space="preserve">Continue to champion community-led history/heritage </w:t>
      </w:r>
    </w:p>
    <w:p w14:paraId="72EE9A52" w14:textId="77777777" w:rsidR="00CF4016" w:rsidRDefault="002A690B">
      <w:pPr>
        <w:numPr>
          <w:ilvl w:val="0"/>
          <w:numId w:val="4"/>
        </w:numPr>
        <w:rPr>
          <w:rFonts w:ascii="Lato" w:eastAsia="Lato" w:hAnsi="Lato" w:cs="Lato"/>
        </w:rPr>
      </w:pPr>
      <w:r>
        <w:rPr>
          <w:rFonts w:ascii="Lato" w:eastAsia="Lato" w:hAnsi="Lato" w:cs="Lato"/>
        </w:rPr>
        <w:t>Empower the community panel to embed their voices across VG decision-making</w:t>
      </w:r>
    </w:p>
    <w:p w14:paraId="46A3358C" w14:textId="77777777" w:rsidR="00CF4016" w:rsidRDefault="002A690B">
      <w:pPr>
        <w:numPr>
          <w:ilvl w:val="0"/>
          <w:numId w:val="4"/>
        </w:numPr>
        <w:rPr>
          <w:rFonts w:ascii="Lato" w:eastAsia="Lato" w:hAnsi="Lato" w:cs="Lato"/>
        </w:rPr>
      </w:pPr>
      <w:r>
        <w:rPr>
          <w:rFonts w:ascii="Lato" w:eastAsia="Lato" w:hAnsi="Lato" w:cs="Lato"/>
        </w:rPr>
        <w:t>Deliver 3 rounds of small grant distribution (under £10k) to deliver innovative community-led projects with low barriers to participation</w:t>
      </w:r>
    </w:p>
    <w:p w14:paraId="7E4A1C24" w14:textId="77777777" w:rsidR="00CF4016" w:rsidRDefault="002A690B">
      <w:pPr>
        <w:numPr>
          <w:ilvl w:val="0"/>
          <w:numId w:val="4"/>
        </w:numPr>
        <w:rPr>
          <w:rFonts w:ascii="Lato" w:eastAsia="Lato" w:hAnsi="Lato" w:cs="Lato"/>
        </w:rPr>
      </w:pPr>
      <w:r>
        <w:rPr>
          <w:rFonts w:ascii="Lato" w:eastAsia="Lato" w:hAnsi="Lato" w:cs="Lato"/>
        </w:rPr>
        <w:t xml:space="preserve">Develop mentoring and skills development to drive increased participation </w:t>
      </w:r>
    </w:p>
    <w:p w14:paraId="7C267A93" w14:textId="77777777" w:rsidR="00CF4016" w:rsidRDefault="002A690B">
      <w:pPr>
        <w:numPr>
          <w:ilvl w:val="0"/>
          <w:numId w:val="4"/>
        </w:numPr>
        <w:rPr>
          <w:rFonts w:ascii="Lato" w:eastAsia="Lato" w:hAnsi="Lato" w:cs="Lato"/>
        </w:rPr>
      </w:pPr>
      <w:r>
        <w:rPr>
          <w:rFonts w:ascii="Lato" w:eastAsia="Lato" w:hAnsi="Lato" w:cs="Lato"/>
        </w:rPr>
        <w:t>Test new ways to extend our digital assets to enhance impact and legacy</w:t>
      </w:r>
    </w:p>
    <w:p w14:paraId="6B395003" w14:textId="77777777" w:rsidR="00CF4016" w:rsidRDefault="002A690B">
      <w:pPr>
        <w:numPr>
          <w:ilvl w:val="0"/>
          <w:numId w:val="4"/>
        </w:numPr>
        <w:rPr>
          <w:rFonts w:ascii="Lato" w:eastAsia="Lato" w:hAnsi="Lato" w:cs="Lato"/>
        </w:rPr>
      </w:pPr>
      <w:r>
        <w:rPr>
          <w:rFonts w:ascii="Lato" w:eastAsia="Lato" w:hAnsi="Lato" w:cs="Lato"/>
        </w:rPr>
        <w:t>Pilot green community heritage projects</w:t>
      </w:r>
    </w:p>
    <w:p w14:paraId="10BF719D" w14:textId="77777777" w:rsidR="00CF4016" w:rsidRDefault="002A690B">
      <w:pPr>
        <w:spacing w:before="280" w:after="280"/>
        <w:rPr>
          <w:rFonts w:ascii="Lato" w:eastAsia="Lato" w:hAnsi="Lato" w:cs="Lato"/>
        </w:rPr>
      </w:pPr>
      <w:r>
        <w:rPr>
          <w:rFonts w:ascii="Lato" w:eastAsia="Lato" w:hAnsi="Lato" w:cs="Lato"/>
          <w:b/>
        </w:rPr>
        <w:t xml:space="preserve">1. Summary of contractor’s requirements </w:t>
      </w:r>
    </w:p>
    <w:p w14:paraId="1B764484" w14:textId="77777777" w:rsidR="00CF4016" w:rsidRDefault="002A690B">
      <w:pPr>
        <w:spacing w:before="280" w:after="280"/>
        <w:rPr>
          <w:rFonts w:ascii="Lato" w:eastAsia="Lato" w:hAnsi="Lato" w:cs="Lato"/>
        </w:rPr>
      </w:pPr>
      <w:r>
        <w:rPr>
          <w:rFonts w:ascii="Lato" w:eastAsia="Lato" w:hAnsi="Lato" w:cs="Lato"/>
        </w:rPr>
        <w:t xml:space="preserve">Voices Gloucester Board wishes to appoint a freelancer to support our Board and oversee financial reporting for Voices Gloucester. </w:t>
      </w:r>
    </w:p>
    <w:p w14:paraId="232F4370" w14:textId="77777777" w:rsidR="00CF4016" w:rsidRDefault="002A690B">
      <w:pPr>
        <w:rPr>
          <w:rFonts w:ascii="Lato" w:eastAsia="Lato" w:hAnsi="Lato" w:cs="Lato"/>
          <w:color w:val="000000"/>
          <w:highlight w:val="white"/>
        </w:rPr>
      </w:pPr>
      <w:r>
        <w:rPr>
          <w:rFonts w:ascii="Lato" w:eastAsia="Lato" w:hAnsi="Lato" w:cs="Lato"/>
          <w:color w:val="000000"/>
          <w:highlight w:val="white"/>
        </w:rPr>
        <w:t>Manage arrangements for the successful operation of the </w:t>
      </w:r>
      <w:r>
        <w:rPr>
          <w:rFonts w:ascii="Lato" w:eastAsia="Lato" w:hAnsi="Lato" w:cs="Lato"/>
          <w:highlight w:val="white"/>
        </w:rPr>
        <w:t>Board</w:t>
      </w:r>
      <w:r>
        <w:rPr>
          <w:rFonts w:ascii="Lato" w:eastAsia="Lato" w:hAnsi="Lato" w:cs="Lato"/>
          <w:color w:val="000000"/>
          <w:highlight w:val="white"/>
        </w:rPr>
        <w:t>- coordinating papers, scheduling meetings and minute taking.</w:t>
      </w:r>
    </w:p>
    <w:p w14:paraId="673ADE1A" w14:textId="77777777" w:rsidR="00CF4016" w:rsidRDefault="00CF4016">
      <w:pPr>
        <w:rPr>
          <w:rFonts w:ascii="Lato" w:eastAsia="Lato" w:hAnsi="Lato" w:cs="Lato"/>
          <w:highlight w:val="white"/>
        </w:rPr>
      </w:pPr>
    </w:p>
    <w:p w14:paraId="5867710C" w14:textId="42F7FFF9" w:rsidR="00CF4016" w:rsidRDefault="002A690B">
      <w:pPr>
        <w:rPr>
          <w:rFonts w:ascii="Lato" w:eastAsia="Lato" w:hAnsi="Lato" w:cs="Lato"/>
          <w:highlight w:val="white"/>
        </w:rPr>
      </w:pPr>
      <w:r>
        <w:rPr>
          <w:rFonts w:ascii="Lato" w:eastAsia="Lato" w:hAnsi="Lato" w:cs="Lato"/>
          <w:highlight w:val="white"/>
        </w:rPr>
        <w:t>Liaise with Chair and Director to ensure agenda and meeting papers are sent a week before the meeting and minutes are sent out within a week, with Action Points clearly captured.</w:t>
      </w:r>
    </w:p>
    <w:p w14:paraId="1368BEE4" w14:textId="77777777" w:rsidR="00CF4016" w:rsidRDefault="00CF4016">
      <w:pPr>
        <w:rPr>
          <w:rFonts w:ascii="Lato" w:eastAsia="Lato" w:hAnsi="Lato" w:cs="Lato"/>
          <w:highlight w:val="white"/>
        </w:rPr>
      </w:pPr>
    </w:p>
    <w:p w14:paraId="346FE906" w14:textId="77777777" w:rsidR="00CF4016" w:rsidRDefault="002A690B">
      <w:pPr>
        <w:rPr>
          <w:rFonts w:ascii="Lato" w:eastAsia="Lato" w:hAnsi="Lato" w:cs="Lato"/>
          <w:highlight w:val="white"/>
        </w:rPr>
      </w:pPr>
      <w:r>
        <w:rPr>
          <w:rFonts w:ascii="Lato" w:eastAsia="Lato" w:hAnsi="Lato" w:cs="Lato"/>
          <w:highlight w:val="white"/>
        </w:rPr>
        <w:t xml:space="preserve">Create a Dashboard for the overall management of Voices Gloucester finance, ensuring ease of extracting data for reporting to Board and Funders </w:t>
      </w:r>
    </w:p>
    <w:p w14:paraId="444B6DDC" w14:textId="77777777" w:rsidR="00CF4016" w:rsidRDefault="00CF4016">
      <w:pPr>
        <w:rPr>
          <w:rFonts w:ascii="Lato" w:eastAsia="Lato" w:hAnsi="Lato" w:cs="Lato"/>
          <w:highlight w:val="yellow"/>
        </w:rPr>
      </w:pPr>
    </w:p>
    <w:p w14:paraId="1CC2733B" w14:textId="3F23BFE2" w:rsidR="00CF4016" w:rsidRDefault="002A690B">
      <w:pPr>
        <w:rPr>
          <w:rFonts w:ascii="Lato" w:eastAsia="Lato" w:hAnsi="Lato" w:cs="Lato"/>
        </w:rPr>
      </w:pPr>
      <w:r>
        <w:rPr>
          <w:rFonts w:ascii="Lato" w:eastAsia="Lato" w:hAnsi="Lato" w:cs="Lato"/>
        </w:rPr>
        <w:t xml:space="preserve">Work with the Treasurer to agree the budget, manage the income stream and the Operations Manager’s administration of the Charity’s financial transactions </w:t>
      </w:r>
    </w:p>
    <w:p w14:paraId="6ACB5DE5" w14:textId="77777777" w:rsidR="00CF4016" w:rsidRDefault="00CF4016">
      <w:pPr>
        <w:rPr>
          <w:rFonts w:ascii="Lato" w:eastAsia="Lato" w:hAnsi="Lato" w:cs="Lato"/>
          <w:highlight w:val="white"/>
        </w:rPr>
      </w:pPr>
    </w:p>
    <w:p w14:paraId="16DE14A1" w14:textId="5985256E" w:rsidR="00CF4016" w:rsidRDefault="002A690B">
      <w:pPr>
        <w:rPr>
          <w:rFonts w:ascii="Lato" w:eastAsia="Lato" w:hAnsi="Lato" w:cs="Lato"/>
          <w:highlight w:val="white"/>
        </w:rPr>
      </w:pPr>
      <w:r>
        <w:rPr>
          <w:rFonts w:ascii="Lato" w:eastAsia="Lato" w:hAnsi="Lato" w:cs="Lato"/>
          <w:highlight w:val="white"/>
        </w:rPr>
        <w:t>Oversee preparation of accounts and all financial reporting to Charity Commission, including organising and overseeing annual audit</w:t>
      </w:r>
    </w:p>
    <w:p w14:paraId="60CA1078" w14:textId="77777777" w:rsidR="00CF4016" w:rsidRDefault="00CF4016">
      <w:pPr>
        <w:rPr>
          <w:rFonts w:ascii="Lato" w:eastAsia="Lato" w:hAnsi="Lato" w:cs="Lato"/>
        </w:rPr>
      </w:pPr>
    </w:p>
    <w:p w14:paraId="42E6BD56" w14:textId="63F9CF1D" w:rsidR="00CF4016" w:rsidRDefault="002A690B">
      <w:pPr>
        <w:spacing w:after="280"/>
        <w:rPr>
          <w:rFonts w:ascii="Lato" w:eastAsia="Lato" w:hAnsi="Lato" w:cs="Lato"/>
        </w:rPr>
      </w:pPr>
      <w:r>
        <w:rPr>
          <w:rFonts w:ascii="Lato" w:eastAsia="Lato" w:hAnsi="Lato" w:cs="Lato"/>
          <w:highlight w:val="white"/>
        </w:rPr>
        <w:t>Ensure that all policies, procedures and training for the Board are kept up to date and reviewed annually</w:t>
      </w:r>
    </w:p>
    <w:p w14:paraId="28FA5BBE" w14:textId="77777777" w:rsidR="00CF4016" w:rsidRDefault="002A690B">
      <w:pPr>
        <w:spacing w:after="280"/>
        <w:rPr>
          <w:rFonts w:ascii="Lato" w:eastAsia="Lato" w:hAnsi="Lato" w:cs="Lato"/>
        </w:rPr>
      </w:pPr>
      <w:r>
        <w:rPr>
          <w:rFonts w:ascii="Lato" w:eastAsia="Lato" w:hAnsi="Lato" w:cs="Lato"/>
        </w:rPr>
        <w:t>Ensure that the Conflict of Interest and Risk Registers are kept up to date</w:t>
      </w:r>
    </w:p>
    <w:p w14:paraId="279E5726" w14:textId="77777777" w:rsidR="00CF4016" w:rsidRDefault="002A690B">
      <w:pPr>
        <w:spacing w:before="280" w:after="280"/>
        <w:rPr>
          <w:rFonts w:ascii="Lato" w:eastAsia="Lato" w:hAnsi="Lato" w:cs="Lato"/>
          <w:b/>
        </w:rPr>
      </w:pPr>
      <w:r>
        <w:rPr>
          <w:rFonts w:ascii="Lato" w:eastAsia="Lato" w:hAnsi="Lato" w:cs="Lato"/>
          <w:b/>
        </w:rPr>
        <w:t xml:space="preserve">2. Experience, skills and knowledge </w:t>
      </w:r>
    </w:p>
    <w:p w14:paraId="00821F74" w14:textId="77777777" w:rsidR="00CF4016" w:rsidRDefault="002A690B">
      <w:pPr>
        <w:spacing w:before="280" w:after="280"/>
        <w:rPr>
          <w:rFonts w:ascii="Lato" w:eastAsia="Lato" w:hAnsi="Lato" w:cs="Lato"/>
        </w:rPr>
      </w:pPr>
      <w:r>
        <w:rPr>
          <w:rFonts w:ascii="Lato" w:eastAsia="Lato" w:hAnsi="Lato" w:cs="Lato"/>
          <w:b/>
        </w:rPr>
        <w:t xml:space="preserve">Essential </w:t>
      </w:r>
    </w:p>
    <w:p w14:paraId="1AFD6608" w14:textId="77777777" w:rsidR="00CF4016" w:rsidRDefault="002A690B">
      <w:pPr>
        <w:numPr>
          <w:ilvl w:val="0"/>
          <w:numId w:val="1"/>
        </w:numPr>
        <w:spacing w:before="280"/>
        <w:rPr>
          <w:rFonts w:ascii="Lato" w:eastAsia="Lato" w:hAnsi="Lato" w:cs="Lato"/>
        </w:rPr>
      </w:pPr>
      <w:r>
        <w:rPr>
          <w:rFonts w:ascii="Lato" w:eastAsia="Lato" w:hAnsi="Lato" w:cs="Lato"/>
        </w:rPr>
        <w:t xml:space="preserve">Organised and methodical approach to tasks with track record of meeting deadlines </w:t>
      </w:r>
    </w:p>
    <w:p w14:paraId="063FFFED" w14:textId="77777777" w:rsidR="00CF4016" w:rsidRDefault="002A690B">
      <w:pPr>
        <w:numPr>
          <w:ilvl w:val="0"/>
          <w:numId w:val="1"/>
        </w:numPr>
        <w:rPr>
          <w:rFonts w:ascii="Lato" w:eastAsia="Lato" w:hAnsi="Lato" w:cs="Lato"/>
        </w:rPr>
      </w:pPr>
      <w:r>
        <w:rPr>
          <w:rFonts w:ascii="Lato" w:eastAsia="Lato" w:hAnsi="Lato" w:cs="Lato"/>
        </w:rPr>
        <w:t>Experience of minute taking</w:t>
      </w:r>
    </w:p>
    <w:p w14:paraId="6049DCDB" w14:textId="77777777" w:rsidR="00CF4016" w:rsidRDefault="002A690B">
      <w:pPr>
        <w:numPr>
          <w:ilvl w:val="0"/>
          <w:numId w:val="1"/>
        </w:numPr>
        <w:rPr>
          <w:rFonts w:ascii="Lato" w:eastAsia="Lato" w:hAnsi="Lato" w:cs="Lato"/>
        </w:rPr>
      </w:pPr>
      <w:r>
        <w:rPr>
          <w:rFonts w:ascii="Lato" w:eastAsia="Lato" w:hAnsi="Lato" w:cs="Lato"/>
        </w:rPr>
        <w:t xml:space="preserve">Experience of data collection and reporting </w:t>
      </w:r>
    </w:p>
    <w:p w14:paraId="0CAAB722" w14:textId="77777777" w:rsidR="00CF4016" w:rsidRDefault="002A690B">
      <w:pPr>
        <w:numPr>
          <w:ilvl w:val="0"/>
          <w:numId w:val="1"/>
        </w:numPr>
        <w:rPr>
          <w:rFonts w:ascii="Lato" w:eastAsia="Lato" w:hAnsi="Lato" w:cs="Lato"/>
        </w:rPr>
      </w:pPr>
      <w:r>
        <w:rPr>
          <w:rFonts w:ascii="Lato" w:eastAsia="Lato" w:hAnsi="Lato" w:cs="Lato"/>
        </w:rPr>
        <w:t xml:space="preserve">Excellent financial monitoring and procedures skills </w:t>
      </w:r>
    </w:p>
    <w:p w14:paraId="0C404EFF" w14:textId="77777777" w:rsidR="00CF4016" w:rsidRDefault="002A690B">
      <w:pPr>
        <w:numPr>
          <w:ilvl w:val="0"/>
          <w:numId w:val="1"/>
        </w:numPr>
        <w:rPr>
          <w:rFonts w:ascii="Lato" w:eastAsia="Lato" w:hAnsi="Lato" w:cs="Lato"/>
        </w:rPr>
      </w:pPr>
      <w:r>
        <w:rPr>
          <w:rFonts w:ascii="Lato" w:eastAsia="Lato" w:hAnsi="Lato" w:cs="Lato"/>
        </w:rPr>
        <w:t xml:space="preserve">Track record of budget monitoring and financial prudence </w:t>
      </w:r>
    </w:p>
    <w:p w14:paraId="1A235698" w14:textId="77777777" w:rsidR="00CF4016" w:rsidRDefault="002A690B">
      <w:pPr>
        <w:numPr>
          <w:ilvl w:val="0"/>
          <w:numId w:val="1"/>
        </w:numPr>
        <w:rPr>
          <w:rFonts w:ascii="Lato" w:eastAsia="Lato" w:hAnsi="Lato" w:cs="Lato"/>
        </w:rPr>
      </w:pPr>
      <w:r>
        <w:rPr>
          <w:rFonts w:ascii="Lato" w:eastAsia="Lato" w:hAnsi="Lato" w:cs="Lato"/>
        </w:rPr>
        <w:t>Experience of supporting a Board in the discharge of its legal obligation</w:t>
      </w:r>
    </w:p>
    <w:p w14:paraId="58BDC368" w14:textId="77777777" w:rsidR="00CF4016" w:rsidRDefault="00CF4016">
      <w:pPr>
        <w:ind w:left="720"/>
        <w:rPr>
          <w:rFonts w:ascii="Lato" w:eastAsia="Lato" w:hAnsi="Lato" w:cs="Lato"/>
        </w:rPr>
      </w:pPr>
    </w:p>
    <w:p w14:paraId="02FE63D9" w14:textId="77777777" w:rsidR="00CF4016" w:rsidRDefault="002A690B">
      <w:pPr>
        <w:spacing w:before="280" w:after="280"/>
        <w:rPr>
          <w:rFonts w:ascii="Lato" w:eastAsia="Lato" w:hAnsi="Lato" w:cs="Lato"/>
        </w:rPr>
      </w:pPr>
      <w:r>
        <w:rPr>
          <w:rFonts w:ascii="Lato" w:eastAsia="Lato" w:hAnsi="Lato" w:cs="Lato"/>
          <w:b/>
        </w:rPr>
        <w:t xml:space="preserve">Desirable </w:t>
      </w:r>
    </w:p>
    <w:p w14:paraId="744920FE" w14:textId="77777777" w:rsidR="00CF4016" w:rsidRDefault="002A690B">
      <w:pPr>
        <w:numPr>
          <w:ilvl w:val="0"/>
          <w:numId w:val="2"/>
        </w:numPr>
        <w:spacing w:before="280"/>
        <w:rPr>
          <w:rFonts w:ascii="Lato" w:eastAsia="Lato" w:hAnsi="Lato" w:cs="Lato"/>
        </w:rPr>
      </w:pPr>
      <w:r>
        <w:rPr>
          <w:rFonts w:ascii="Lato" w:eastAsia="Lato" w:hAnsi="Lato" w:cs="Lato"/>
        </w:rPr>
        <w:t xml:space="preserve">Knowledge of Gloucester and its communities </w:t>
      </w:r>
    </w:p>
    <w:p w14:paraId="3483B413" w14:textId="77777777" w:rsidR="00CF4016" w:rsidRDefault="002A690B">
      <w:pPr>
        <w:numPr>
          <w:ilvl w:val="0"/>
          <w:numId w:val="2"/>
        </w:numPr>
        <w:rPr>
          <w:rFonts w:ascii="Lato" w:eastAsia="Lato" w:hAnsi="Lato" w:cs="Lato"/>
        </w:rPr>
      </w:pPr>
      <w:r>
        <w:rPr>
          <w:rFonts w:ascii="Lato" w:eastAsia="Lato" w:hAnsi="Lato" w:cs="Lato"/>
        </w:rPr>
        <w:t>Experience of supporting a National Lottery funded project or similar</w:t>
      </w:r>
    </w:p>
    <w:p w14:paraId="3BA01ACA" w14:textId="77777777" w:rsidR="00CF4016" w:rsidRDefault="002A690B">
      <w:pPr>
        <w:numPr>
          <w:ilvl w:val="0"/>
          <w:numId w:val="2"/>
        </w:numPr>
        <w:rPr>
          <w:rFonts w:ascii="Lato" w:eastAsia="Lato" w:hAnsi="Lato" w:cs="Lato"/>
        </w:rPr>
      </w:pPr>
      <w:r>
        <w:rPr>
          <w:rFonts w:ascii="Lato" w:eastAsia="Lato" w:hAnsi="Lato" w:cs="Lato"/>
        </w:rPr>
        <w:t>Experience of supporting a charity</w:t>
      </w:r>
    </w:p>
    <w:p w14:paraId="083081B7" w14:textId="77777777" w:rsidR="00CF4016" w:rsidRDefault="002A690B">
      <w:pPr>
        <w:numPr>
          <w:ilvl w:val="0"/>
          <w:numId w:val="2"/>
        </w:numPr>
        <w:spacing w:after="280"/>
        <w:rPr>
          <w:rFonts w:ascii="Lato" w:eastAsia="Lato" w:hAnsi="Lato" w:cs="Lato"/>
        </w:rPr>
      </w:pPr>
      <w:r>
        <w:rPr>
          <w:rFonts w:ascii="Lato" w:eastAsia="Lato" w:hAnsi="Lato" w:cs="Lato"/>
        </w:rPr>
        <w:t>Experience of promoting good environmental practice</w:t>
      </w:r>
    </w:p>
    <w:p w14:paraId="47ED0426" w14:textId="77777777" w:rsidR="00CF4016" w:rsidRDefault="002A690B">
      <w:pPr>
        <w:spacing w:before="280" w:after="280"/>
        <w:rPr>
          <w:rFonts w:ascii="Lato" w:eastAsia="Lato" w:hAnsi="Lato" w:cs="Lato"/>
        </w:rPr>
      </w:pPr>
      <w:r>
        <w:rPr>
          <w:rFonts w:ascii="Lato" w:eastAsia="Lato" w:hAnsi="Lato" w:cs="Lato"/>
          <w:b/>
        </w:rPr>
        <w:t xml:space="preserve">3. Delivery of the Contract </w:t>
      </w:r>
    </w:p>
    <w:p w14:paraId="6AC50842" w14:textId="77777777" w:rsidR="00CF4016" w:rsidRDefault="002A690B">
      <w:pPr>
        <w:spacing w:before="280" w:after="280"/>
        <w:rPr>
          <w:rFonts w:ascii="Lato" w:eastAsia="Lato" w:hAnsi="Lato" w:cs="Lato"/>
        </w:rPr>
      </w:pPr>
      <w:r>
        <w:rPr>
          <w:rFonts w:ascii="Lato" w:eastAsia="Lato" w:hAnsi="Lato" w:cs="Lato"/>
          <w:i/>
        </w:rPr>
        <w:t>Contractor agreement</w:t>
      </w:r>
      <w:r>
        <w:rPr>
          <w:rFonts w:ascii="Lato" w:eastAsia="Lato" w:hAnsi="Lato" w:cs="Lato"/>
        </w:rPr>
        <w:t>: This contract is offered on a freelance basis and the successful person will be responsible for their own NI and tax owed. It is expected that this role will be suitable for someone to deliver from their own premises.</w:t>
      </w:r>
    </w:p>
    <w:p w14:paraId="23DABFBE" w14:textId="77777777" w:rsidR="00CF4016" w:rsidRDefault="002A690B">
      <w:pPr>
        <w:spacing w:before="280" w:after="280"/>
        <w:rPr>
          <w:rFonts w:ascii="Lato" w:eastAsia="Lato" w:hAnsi="Lato" w:cs="Lato"/>
        </w:rPr>
      </w:pPr>
      <w:r>
        <w:rPr>
          <w:rFonts w:ascii="Lato" w:eastAsia="Lato" w:hAnsi="Lato" w:cs="Lato"/>
          <w:i/>
        </w:rPr>
        <w:t>Hours</w:t>
      </w:r>
      <w:r>
        <w:rPr>
          <w:rFonts w:ascii="Lato" w:eastAsia="Lato" w:hAnsi="Lato" w:cs="Lato"/>
        </w:rPr>
        <w:t>: The work is likely to take in the region of 1 day a week overall, with attendance at Board meetings in Gloucester every other month.</w:t>
      </w:r>
    </w:p>
    <w:p w14:paraId="19FAA7EE" w14:textId="77777777" w:rsidR="00CF4016" w:rsidRDefault="002A690B">
      <w:pPr>
        <w:spacing w:before="280" w:after="280"/>
        <w:rPr>
          <w:rFonts w:ascii="Lato" w:eastAsia="Lato" w:hAnsi="Lato" w:cs="Lato"/>
        </w:rPr>
      </w:pPr>
      <w:r>
        <w:rPr>
          <w:rFonts w:ascii="Lato" w:eastAsia="Lato" w:hAnsi="Lato" w:cs="Lato"/>
          <w:b/>
        </w:rPr>
        <w:t xml:space="preserve">4. Timetable </w:t>
      </w:r>
    </w:p>
    <w:p w14:paraId="40090903" w14:textId="6BFC5B9E" w:rsidR="00CF4016" w:rsidRDefault="002A690B">
      <w:pPr>
        <w:spacing w:before="280" w:after="280"/>
        <w:rPr>
          <w:rFonts w:ascii="Lato" w:eastAsia="Lato" w:hAnsi="Lato" w:cs="Lato"/>
        </w:rPr>
      </w:pPr>
      <w:r>
        <w:rPr>
          <w:rFonts w:ascii="Lato" w:eastAsia="Lato" w:hAnsi="Lato" w:cs="Lato"/>
        </w:rPr>
        <w:t>We anticipate appointing a freelancer in July 2025 for 18 months</w:t>
      </w:r>
    </w:p>
    <w:p w14:paraId="35AB90BB" w14:textId="77777777" w:rsidR="00CF4016" w:rsidRDefault="002A690B">
      <w:pPr>
        <w:spacing w:before="280" w:after="280"/>
        <w:rPr>
          <w:rFonts w:ascii="Lato" w:eastAsia="Lato" w:hAnsi="Lato" w:cs="Lato"/>
        </w:rPr>
      </w:pPr>
      <w:r>
        <w:rPr>
          <w:rFonts w:ascii="Lato" w:eastAsia="Lato" w:hAnsi="Lato" w:cs="Lato"/>
          <w:b/>
        </w:rPr>
        <w:t xml:space="preserve">5. Fees </w:t>
      </w:r>
    </w:p>
    <w:p w14:paraId="11DC2B35" w14:textId="048DFE3D" w:rsidR="00CF4016" w:rsidRDefault="002A690B">
      <w:pPr>
        <w:spacing w:before="280" w:after="280"/>
        <w:rPr>
          <w:rFonts w:ascii="Lato" w:eastAsia="Lato" w:hAnsi="Lato" w:cs="Lato"/>
        </w:rPr>
      </w:pPr>
      <w:r>
        <w:rPr>
          <w:rFonts w:ascii="Lato" w:eastAsia="Lato" w:hAnsi="Lato" w:cs="Lato"/>
        </w:rPr>
        <w:t xml:space="preserve">There is a maximum budget allocation of £18,000 for this work, including all travel and expenses. Please submit your fee proposals including expenses, subsistence and VAT, as part of your tender. The role will be remunerated on receipt of an invoice at agreed intervals/milestones. </w:t>
      </w:r>
    </w:p>
    <w:p w14:paraId="4672387E" w14:textId="77777777" w:rsidR="00CF4016" w:rsidRDefault="002A690B">
      <w:pPr>
        <w:spacing w:before="280" w:after="280"/>
        <w:rPr>
          <w:rFonts w:ascii="Lato" w:eastAsia="Lato" w:hAnsi="Lato" w:cs="Lato"/>
        </w:rPr>
      </w:pPr>
      <w:r>
        <w:rPr>
          <w:rFonts w:ascii="Lato" w:eastAsia="Lato" w:hAnsi="Lato" w:cs="Lato"/>
          <w:b/>
        </w:rPr>
        <w:lastRenderedPageBreak/>
        <w:t>6</w:t>
      </w:r>
      <w:r>
        <w:rPr>
          <w:rFonts w:ascii="Lato" w:eastAsia="Lato" w:hAnsi="Lato" w:cs="Lato"/>
        </w:rPr>
        <w:t xml:space="preserve">. </w:t>
      </w:r>
      <w:r>
        <w:rPr>
          <w:rFonts w:ascii="Lato" w:eastAsia="Lato" w:hAnsi="Lato" w:cs="Lato"/>
          <w:b/>
        </w:rPr>
        <w:t>How to apply</w:t>
      </w:r>
      <w:r>
        <w:rPr>
          <w:rFonts w:ascii="Lato" w:eastAsia="Lato" w:hAnsi="Lato" w:cs="Lato"/>
          <w:b/>
        </w:rPr>
        <w:br/>
      </w:r>
      <w:r>
        <w:rPr>
          <w:rFonts w:ascii="Lato" w:eastAsia="Lato" w:hAnsi="Lato" w:cs="Lato"/>
        </w:rPr>
        <w:t xml:space="preserve">Please submit an electronic copy of your application of no more than 4 x A4 pages (exclusive of CV) covering the following areas: </w:t>
      </w:r>
    </w:p>
    <w:p w14:paraId="26EE0202" w14:textId="77777777" w:rsidR="00CF4016" w:rsidRDefault="002A690B">
      <w:pPr>
        <w:numPr>
          <w:ilvl w:val="0"/>
          <w:numId w:val="3"/>
        </w:numPr>
        <w:spacing w:before="280"/>
        <w:rPr>
          <w:rFonts w:ascii="Lato" w:eastAsia="Lato" w:hAnsi="Lato" w:cs="Lato"/>
        </w:rPr>
      </w:pPr>
      <w:r>
        <w:rPr>
          <w:rFonts w:ascii="Lato" w:eastAsia="Lato" w:hAnsi="Lato" w:cs="Lato"/>
        </w:rPr>
        <w:t xml:space="preserve">Summary of your understanding of the brief and insights you can offer </w:t>
      </w:r>
    </w:p>
    <w:p w14:paraId="13CFBE1A" w14:textId="77777777" w:rsidR="00CF4016" w:rsidRDefault="002A690B">
      <w:pPr>
        <w:numPr>
          <w:ilvl w:val="0"/>
          <w:numId w:val="3"/>
        </w:numPr>
        <w:rPr>
          <w:rFonts w:ascii="Lato" w:eastAsia="Lato" w:hAnsi="Lato" w:cs="Lato"/>
        </w:rPr>
      </w:pPr>
      <w:r>
        <w:rPr>
          <w:rFonts w:ascii="Lato" w:eastAsia="Lato" w:hAnsi="Lato" w:cs="Lato"/>
        </w:rPr>
        <w:t xml:space="preserve">Proposed methodology and approach to the brief </w:t>
      </w:r>
    </w:p>
    <w:p w14:paraId="23BCA7D7" w14:textId="77777777" w:rsidR="00CF4016" w:rsidRDefault="002A690B">
      <w:pPr>
        <w:numPr>
          <w:ilvl w:val="0"/>
          <w:numId w:val="3"/>
        </w:numPr>
        <w:rPr>
          <w:rFonts w:ascii="Lato" w:eastAsia="Lato" w:hAnsi="Lato" w:cs="Lato"/>
        </w:rPr>
      </w:pPr>
      <w:r>
        <w:rPr>
          <w:rFonts w:ascii="Lato" w:eastAsia="Lato" w:hAnsi="Lato" w:cs="Lato"/>
        </w:rPr>
        <w:t xml:space="preserve">Your CV including qualifications, professional insurance/indemnity cover, and other relevant expertise and experience. Please include 2 examples of previous relevant work </w:t>
      </w:r>
    </w:p>
    <w:p w14:paraId="177FA605" w14:textId="77777777" w:rsidR="00CF4016" w:rsidRDefault="002A690B">
      <w:pPr>
        <w:numPr>
          <w:ilvl w:val="0"/>
          <w:numId w:val="3"/>
        </w:numPr>
        <w:rPr>
          <w:rFonts w:ascii="Lato" w:eastAsia="Lato" w:hAnsi="Lato" w:cs="Lato"/>
        </w:rPr>
      </w:pPr>
      <w:r>
        <w:rPr>
          <w:rFonts w:ascii="Lato" w:eastAsia="Lato" w:hAnsi="Lato" w:cs="Lato"/>
        </w:rPr>
        <w:t xml:space="preserve">Breakdown of all costs. These should include a rate per day/hour and the number of days required to complete the brief. Costs should be inclusive of VAT and all expenses </w:t>
      </w:r>
    </w:p>
    <w:p w14:paraId="1710C92A" w14:textId="77777777" w:rsidR="00CF4016" w:rsidRDefault="002A690B">
      <w:pPr>
        <w:spacing w:before="280" w:after="280"/>
        <w:rPr>
          <w:rFonts w:ascii="Lato" w:eastAsia="Lato" w:hAnsi="Lato" w:cs="Lato"/>
        </w:rPr>
      </w:pPr>
      <w:r>
        <w:rPr>
          <w:rFonts w:ascii="Lato" w:eastAsia="Lato" w:hAnsi="Lato" w:cs="Lato"/>
        </w:rPr>
        <w:t xml:space="preserve">Equal weighting will be given to each of the criteria. </w:t>
      </w:r>
    </w:p>
    <w:p w14:paraId="7A01FE56" w14:textId="77777777" w:rsidR="00CF4016" w:rsidRDefault="002A690B">
      <w:pPr>
        <w:spacing w:before="280" w:after="280"/>
        <w:rPr>
          <w:rFonts w:ascii="Lato" w:eastAsia="Lato" w:hAnsi="Lato" w:cs="Lato"/>
        </w:rPr>
      </w:pPr>
      <w:r>
        <w:rPr>
          <w:rFonts w:ascii="Lato" w:eastAsia="Lato" w:hAnsi="Lato" w:cs="Lato"/>
        </w:rPr>
        <w:t xml:space="preserve">Please also include details of two referees from recent projects you have worked on who you would be happy for us to contact. </w:t>
      </w:r>
    </w:p>
    <w:p w14:paraId="39871E48" w14:textId="77777777" w:rsidR="00CF4016" w:rsidRDefault="002A690B">
      <w:pPr>
        <w:spacing w:before="280" w:after="280"/>
        <w:rPr>
          <w:rFonts w:ascii="Lato" w:eastAsia="Lato" w:hAnsi="Lato" w:cs="Lato"/>
          <w:b/>
        </w:rPr>
      </w:pPr>
      <w:r>
        <w:rPr>
          <w:rFonts w:ascii="Lato" w:eastAsia="Lato" w:hAnsi="Lato" w:cs="Lato"/>
          <w:b/>
        </w:rPr>
        <w:t xml:space="preserve">7. Further information </w:t>
      </w:r>
    </w:p>
    <w:p w14:paraId="0FA17F82" w14:textId="389BEBC3" w:rsidR="00CF4016" w:rsidRDefault="002A690B">
      <w:pPr>
        <w:spacing w:before="280" w:after="280"/>
        <w:rPr>
          <w:rFonts w:ascii="Lato" w:eastAsia="Lato" w:hAnsi="Lato" w:cs="Lato"/>
        </w:rPr>
      </w:pPr>
      <w:r>
        <w:rPr>
          <w:rFonts w:ascii="Lato" w:eastAsia="Lato" w:hAnsi="Lato" w:cs="Lato"/>
        </w:rPr>
        <w:t xml:space="preserve">For further information, please contact Heather Forbes, Voices Gloucester Trustee: </w:t>
      </w:r>
      <w:hyperlink r:id="rId8" w:history="1">
        <w:r w:rsidR="00D05DBB" w:rsidRPr="00BE6AE3">
          <w:rPr>
            <w:rStyle w:val="Hyperlink"/>
            <w:rFonts w:ascii="Lato" w:eastAsia="Lato" w:hAnsi="Lato" w:cs="Lato"/>
          </w:rPr>
          <w:t>trustees@voicesgloucester.org.uk</w:t>
        </w:r>
      </w:hyperlink>
      <w:r w:rsidR="00D05DBB">
        <w:rPr>
          <w:rFonts w:ascii="Lato" w:eastAsia="Lato" w:hAnsi="Lato" w:cs="Lato"/>
        </w:rPr>
        <w:t xml:space="preserve"> or 07852 829944.</w:t>
      </w:r>
    </w:p>
    <w:p w14:paraId="41A55F6A" w14:textId="7092321C" w:rsidR="00CF4016" w:rsidRPr="002A690B" w:rsidRDefault="002A690B">
      <w:pPr>
        <w:rPr>
          <w:rFonts w:ascii="Lato" w:eastAsia="Lato" w:hAnsi="Lato" w:cs="Lato"/>
        </w:rPr>
      </w:pPr>
      <w:r w:rsidRPr="002A690B">
        <w:rPr>
          <w:rFonts w:ascii="Lato" w:eastAsia="Lato" w:hAnsi="Lato" w:cs="Lato"/>
        </w:rPr>
        <w:t xml:space="preserve">Closing date:  Monday </w:t>
      </w:r>
      <w:r w:rsidR="00DB7F1E">
        <w:rPr>
          <w:rFonts w:ascii="Lato" w:eastAsia="Lato" w:hAnsi="Lato" w:cs="Lato"/>
        </w:rPr>
        <w:t>14</w:t>
      </w:r>
      <w:r w:rsidRPr="002A690B">
        <w:rPr>
          <w:rFonts w:ascii="Lato" w:eastAsia="Lato" w:hAnsi="Lato" w:cs="Lato"/>
          <w:vertAlign w:val="superscript"/>
        </w:rPr>
        <w:t>th</w:t>
      </w:r>
      <w:r w:rsidRPr="002A690B">
        <w:rPr>
          <w:rFonts w:ascii="Lato" w:eastAsia="Lato" w:hAnsi="Lato" w:cs="Lato"/>
        </w:rPr>
        <w:t xml:space="preserve"> July, 12 noon. </w:t>
      </w:r>
    </w:p>
    <w:p w14:paraId="004A4066" w14:textId="77777777" w:rsidR="00CF4016" w:rsidRPr="002A690B" w:rsidRDefault="002A690B">
      <w:pPr>
        <w:rPr>
          <w:rFonts w:ascii="Lato" w:eastAsia="Lato" w:hAnsi="Lato" w:cs="Lato"/>
        </w:rPr>
      </w:pPr>
      <w:r w:rsidRPr="002A690B">
        <w:rPr>
          <w:rFonts w:ascii="Lato" w:eastAsia="Lato" w:hAnsi="Lato" w:cs="Lato"/>
        </w:rPr>
        <w:br/>
        <w:t xml:space="preserve">Please submit your tender response to: </w:t>
      </w:r>
      <w:hyperlink r:id="rId9">
        <w:r w:rsidRPr="002A690B">
          <w:rPr>
            <w:rFonts w:ascii="Lato" w:eastAsia="Lato" w:hAnsi="Lato" w:cs="Lato"/>
            <w:color w:val="1155CC"/>
            <w:u w:val="single"/>
          </w:rPr>
          <w:t>trustees@voicesgloucester.org.uk</w:t>
        </w:r>
      </w:hyperlink>
    </w:p>
    <w:p w14:paraId="3B954932" w14:textId="77777777" w:rsidR="00CF4016" w:rsidRPr="002A690B" w:rsidRDefault="00CF4016">
      <w:pPr>
        <w:rPr>
          <w:rFonts w:ascii="Lato" w:eastAsia="Lato" w:hAnsi="Lato" w:cs="Lato"/>
        </w:rPr>
      </w:pPr>
    </w:p>
    <w:p w14:paraId="6925C939" w14:textId="20A381A5" w:rsidR="00CF4016" w:rsidRPr="002A690B" w:rsidRDefault="002A690B">
      <w:pPr>
        <w:rPr>
          <w:rFonts w:ascii="Lato" w:eastAsia="Lato" w:hAnsi="Lato" w:cs="Lato"/>
        </w:rPr>
      </w:pPr>
      <w:r w:rsidRPr="002A690B">
        <w:rPr>
          <w:rFonts w:ascii="Lato" w:eastAsia="Lato" w:hAnsi="Lato" w:cs="Lato"/>
        </w:rPr>
        <w:t>Interviews: Friday 18</w:t>
      </w:r>
      <w:r w:rsidRPr="002A690B">
        <w:rPr>
          <w:rFonts w:ascii="Lato" w:eastAsia="Lato" w:hAnsi="Lato" w:cs="Lato"/>
          <w:vertAlign w:val="superscript"/>
        </w:rPr>
        <w:t>th</w:t>
      </w:r>
      <w:r w:rsidRPr="002A690B">
        <w:rPr>
          <w:rFonts w:ascii="Lato" w:eastAsia="Lato" w:hAnsi="Lato" w:cs="Lato"/>
        </w:rPr>
        <w:t xml:space="preserve"> July. </w:t>
      </w:r>
    </w:p>
    <w:p w14:paraId="69A57190" w14:textId="77777777" w:rsidR="00CF4016" w:rsidRDefault="00CF4016">
      <w:pPr>
        <w:spacing w:before="280" w:after="280"/>
        <w:rPr>
          <w:rFonts w:ascii="Lato" w:eastAsia="Lato" w:hAnsi="Lato" w:cs="Lato"/>
        </w:rPr>
      </w:pPr>
    </w:p>
    <w:sectPr w:rsidR="00CF4016">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BA3B58-E643-40E2-B1A1-7AF23DF7BD9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F0B7763-89FD-40F4-9B22-2034A7B1D085}"/>
    <w:embedItalic r:id="rId3" w:fontKey="{BDD193FE-47C4-4418-8DEB-F2B7C790719F}"/>
  </w:font>
  <w:font w:name="Aptos Display">
    <w:charset w:val="00"/>
    <w:family w:val="swiss"/>
    <w:pitch w:val="variable"/>
    <w:sig w:usb0="20000287" w:usb1="00000003" w:usb2="00000000" w:usb3="00000000" w:csb0="0000019F" w:csb1="00000000"/>
    <w:embedRegular r:id="rId4" w:fontKey="{7A015761-AAD9-4323-894F-95A0026A03D8}"/>
  </w:font>
  <w:font w:name="Lato">
    <w:charset w:val="00"/>
    <w:family w:val="swiss"/>
    <w:pitch w:val="variable"/>
    <w:sig w:usb0="E10002FF" w:usb1="5000ECFF" w:usb2="00000021" w:usb3="00000000" w:csb0="0000019F" w:csb1="00000000"/>
    <w:embedRegular r:id="rId5" w:fontKey="{C84E1DDC-02B8-4C07-99FD-BFAAAFE0CB60}"/>
    <w:embedBold r:id="rId6" w:fontKey="{23F22BDF-269E-4155-9E05-AAC1DB081ABF}"/>
    <w:embedItalic r:id="rId7" w:fontKey="{C46C5444-E2AA-40C1-982A-4BA0199EC9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653D"/>
    <w:multiLevelType w:val="multilevel"/>
    <w:tmpl w:val="2D80E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FB7A1A"/>
    <w:multiLevelType w:val="multilevel"/>
    <w:tmpl w:val="092EA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02579D"/>
    <w:multiLevelType w:val="multilevel"/>
    <w:tmpl w:val="CD303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C53FF"/>
    <w:multiLevelType w:val="multilevel"/>
    <w:tmpl w:val="3B405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10978136">
    <w:abstractNumId w:val="2"/>
  </w:num>
  <w:num w:numId="2" w16cid:durableId="1399742775">
    <w:abstractNumId w:val="1"/>
  </w:num>
  <w:num w:numId="3" w16cid:durableId="1743870980">
    <w:abstractNumId w:val="0"/>
  </w:num>
  <w:num w:numId="4" w16cid:durableId="260068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016"/>
    <w:rsid w:val="00260AE8"/>
    <w:rsid w:val="002A690B"/>
    <w:rsid w:val="00600871"/>
    <w:rsid w:val="0081236D"/>
    <w:rsid w:val="00CF4016"/>
    <w:rsid w:val="00D05DBB"/>
    <w:rsid w:val="00DB7F1E"/>
    <w:rsid w:val="00F9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DA0DE"/>
  <w15:docId w15:val="{1E752A16-DF69-45A7-9EEF-6D2E29B3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19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19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19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19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19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19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19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19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19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196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19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19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19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19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19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19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19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19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196E"/>
    <w:rPr>
      <w:rFonts w:eastAsiaTheme="majorEastAsia" w:cstheme="majorBidi"/>
      <w:color w:val="272727" w:themeColor="text1" w:themeTint="D8"/>
    </w:rPr>
  </w:style>
  <w:style w:type="character" w:customStyle="1" w:styleId="TitleChar">
    <w:name w:val="Title Char"/>
    <w:basedOn w:val="DefaultParagraphFont"/>
    <w:link w:val="Title"/>
    <w:uiPriority w:val="10"/>
    <w:rsid w:val="004119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4119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196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196E"/>
    <w:rPr>
      <w:i/>
      <w:iCs/>
      <w:color w:val="404040" w:themeColor="text1" w:themeTint="BF"/>
    </w:rPr>
  </w:style>
  <w:style w:type="paragraph" w:styleId="ListParagraph">
    <w:name w:val="List Paragraph"/>
    <w:basedOn w:val="Normal"/>
    <w:uiPriority w:val="34"/>
    <w:qFormat/>
    <w:rsid w:val="0041196E"/>
    <w:pPr>
      <w:ind w:left="720"/>
      <w:contextualSpacing/>
    </w:pPr>
  </w:style>
  <w:style w:type="character" w:styleId="IntenseEmphasis">
    <w:name w:val="Intense Emphasis"/>
    <w:basedOn w:val="DefaultParagraphFont"/>
    <w:uiPriority w:val="21"/>
    <w:qFormat/>
    <w:rsid w:val="0041196E"/>
    <w:rPr>
      <w:i/>
      <w:iCs/>
      <w:color w:val="0F4761" w:themeColor="accent1" w:themeShade="BF"/>
    </w:rPr>
  </w:style>
  <w:style w:type="paragraph" w:styleId="IntenseQuote">
    <w:name w:val="Intense Quote"/>
    <w:basedOn w:val="Normal"/>
    <w:next w:val="Normal"/>
    <w:link w:val="IntenseQuoteChar"/>
    <w:uiPriority w:val="30"/>
    <w:qFormat/>
    <w:rsid w:val="004119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196E"/>
    <w:rPr>
      <w:i/>
      <w:iCs/>
      <w:color w:val="0F4761" w:themeColor="accent1" w:themeShade="BF"/>
    </w:rPr>
  </w:style>
  <w:style w:type="character" w:styleId="IntenseReference">
    <w:name w:val="Intense Reference"/>
    <w:basedOn w:val="DefaultParagraphFont"/>
    <w:uiPriority w:val="32"/>
    <w:qFormat/>
    <w:rsid w:val="0041196E"/>
    <w:rPr>
      <w:b/>
      <w:bCs/>
      <w:smallCaps/>
      <w:color w:val="0F4761" w:themeColor="accent1" w:themeShade="BF"/>
      <w:spacing w:val="5"/>
    </w:rPr>
  </w:style>
  <w:style w:type="paragraph" w:styleId="NormalWeb">
    <w:name w:val="Normal (Web)"/>
    <w:basedOn w:val="Normal"/>
    <w:uiPriority w:val="99"/>
    <w:semiHidden/>
    <w:unhideWhenUsed/>
    <w:rsid w:val="0041196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05DBB"/>
    <w:rPr>
      <w:color w:val="467886" w:themeColor="hyperlink"/>
      <w:u w:val="single"/>
    </w:rPr>
  </w:style>
  <w:style w:type="character" w:styleId="UnresolvedMention">
    <w:name w:val="Unresolved Mention"/>
    <w:basedOn w:val="DefaultParagraphFont"/>
    <w:uiPriority w:val="99"/>
    <w:semiHidden/>
    <w:unhideWhenUsed/>
    <w:rsid w:val="00D0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ustees@voicesgloucester.org.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ustees@voicesgloucester.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gS/eo+OPBDKvgEQSygcaL2wKQ==">CgMxLjA4AGojChRzdWdnZXN0Lnk4MGRhYW0xY2NkdBILVGlhaCBDbGFya2VqIwoUc3VnZ2VzdC43MTF2NnRyYWdyYzUSC1RpYWggQ2xhcmtlaiMKFHN1Z2dlc3Quc3NlM3lveWZ5ZjhuEgtUaWFoIENsYXJrZWojChRzdWdnZXN0LmVkZW54c2g4ZmpuNhILVGlhaCBDbGFya2VqIgoTc3VnZ2VzdC55YWZwd3l0ejF1dhILVGlhaCBDbGFya2VqIwoUc3VnZ2VzdC5xZDB5MXNxbnE3aDQSC1RpYWggQ2xhcmtlaiMKFHN1Z2dlc3QudHpkdXoyd3ViejZiEgtUaWFoIENsYXJrZWojChRzdWdnZXN0LnBxN3FzZmlkb2NtMxILVGlhaCBDbGFya2VqIgoTc3VnZ2VzdC5tOTZwbjlsZzEwMRILVGlhaCBDbGFya2VyITFyQlhrRUxsMVFnb3NsU3c2ZXZvY3M5SWRxX0doUUhH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782</Words>
  <Characters>4461</Characters>
  <Application>Microsoft Office Word</Application>
  <DocSecurity>0</DocSecurity>
  <Lines>37</Lines>
  <Paragraphs>10</Paragraphs>
  <ScaleCrop>false</ScaleCrop>
  <Company>Gloucestershire County Council</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Rawlings</dc:creator>
  <cp:lastModifiedBy>Tiah Clarke</cp:lastModifiedBy>
  <cp:revision>5</cp:revision>
  <dcterms:created xsi:type="dcterms:W3CDTF">2025-06-11T13:54:00Z</dcterms:created>
  <dcterms:modified xsi:type="dcterms:W3CDTF">2025-07-01T12:38:00Z</dcterms:modified>
</cp:coreProperties>
</file>